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659B5" w14:textId="3A9EB044" w:rsidR="00F37E75" w:rsidRDefault="00451A7C" w:rsidP="00451A7C">
      <w:pPr>
        <w:ind w:left="5664" w:firstLine="708"/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Załącznik nr 8</w:t>
      </w:r>
    </w:p>
    <w:p w14:paraId="5A3A128D" w14:textId="17642560" w:rsidR="00451A7C" w:rsidRDefault="00451A7C" w:rsidP="00451A7C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DAG.261.1.2026</w:t>
      </w:r>
    </w:p>
    <w:p w14:paraId="38E64F59" w14:textId="77777777" w:rsidR="00451A7C" w:rsidRPr="00E70B2E" w:rsidRDefault="00451A7C" w:rsidP="00F37E75">
      <w:pPr>
        <w:ind w:left="5664" w:firstLine="708"/>
        <w:rPr>
          <w:rFonts w:ascii="Verdana" w:hAnsi="Verdana"/>
          <w:sz w:val="22"/>
          <w:szCs w:val="22"/>
        </w:rPr>
      </w:pPr>
    </w:p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F37E75" w:rsidRPr="00E70B2E" w14:paraId="2D042249" w14:textId="77777777" w:rsidTr="00E70B2E">
        <w:trPr>
          <w:trHeight w:val="30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AEFF" w14:textId="77777777" w:rsidR="00F37E75" w:rsidRPr="00E70B2E" w:rsidRDefault="00F37E75" w:rsidP="00F37E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70B2E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HARMONOGRAM RZECZOWO-FINANSOWY ROBÓT BUDOWLANYCH </w:t>
            </w:r>
          </w:p>
        </w:tc>
      </w:tr>
      <w:tr w:rsidR="00F37E75" w:rsidRPr="00E70B2E" w14:paraId="3E642B79" w14:textId="77777777" w:rsidTr="00E70B2E">
        <w:trPr>
          <w:trHeight w:val="555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42676" w14:textId="77777777" w:rsidR="00F37E75" w:rsidRPr="00E70B2E" w:rsidRDefault="00F37E75" w:rsidP="00F37E7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70B2E">
              <w:rPr>
                <w:rFonts w:ascii="Verdana" w:eastAsia="Times New Roman" w:hAnsi="Verdana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"PRZEBUDOWA PIWNIC NA MAGAZYNY DO PRZECHOWYWANIA MATERIAŁÓW ARCHIWALNYCH W ARCHIWUM PAŃSTWOWYM W OLSZTYNIE "</w:t>
            </w:r>
          </w:p>
        </w:tc>
      </w:tr>
    </w:tbl>
    <w:p w14:paraId="7F643CB6" w14:textId="77777777" w:rsidR="00F37E75" w:rsidRPr="00E70B2E" w:rsidRDefault="00F37E75">
      <w:pPr>
        <w:rPr>
          <w:rFonts w:ascii="Verdana" w:hAnsi="Verdana"/>
          <w:sz w:val="22"/>
          <w:szCs w:val="22"/>
        </w:rPr>
      </w:pPr>
    </w:p>
    <w:tbl>
      <w:tblPr>
        <w:tblStyle w:val="Tabela-Siatka"/>
        <w:tblW w:w="9262" w:type="dxa"/>
        <w:tblLook w:val="04A0" w:firstRow="1" w:lastRow="0" w:firstColumn="1" w:lastColumn="0" w:noHBand="0" w:noVBand="1"/>
      </w:tblPr>
      <w:tblGrid>
        <w:gridCol w:w="733"/>
        <w:gridCol w:w="3231"/>
        <w:gridCol w:w="1224"/>
        <w:gridCol w:w="4074"/>
      </w:tblGrid>
      <w:tr w:rsidR="00F37E75" w:rsidRPr="00E70B2E" w14:paraId="67174100" w14:textId="77777777" w:rsidTr="00E70B2E">
        <w:tc>
          <w:tcPr>
            <w:tcW w:w="733" w:type="dxa"/>
          </w:tcPr>
          <w:p w14:paraId="3614AAD6" w14:textId="2452AD9F" w:rsidR="00F37E75" w:rsidRPr="00E70B2E" w:rsidRDefault="00F37E75" w:rsidP="00CD175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70B2E">
              <w:rPr>
                <w:rFonts w:ascii="Verdana" w:hAnsi="Verdana"/>
                <w:sz w:val="22"/>
                <w:szCs w:val="22"/>
              </w:rPr>
              <w:t>Etap</w:t>
            </w:r>
          </w:p>
        </w:tc>
        <w:tc>
          <w:tcPr>
            <w:tcW w:w="3231" w:type="dxa"/>
          </w:tcPr>
          <w:p w14:paraId="51EAA543" w14:textId="5F3CDC6B" w:rsidR="00F37E75" w:rsidRPr="00E70B2E" w:rsidRDefault="00F37E75" w:rsidP="00CD175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70B2E">
              <w:rPr>
                <w:rFonts w:ascii="Verdana" w:hAnsi="Verdana"/>
                <w:sz w:val="22"/>
                <w:szCs w:val="22"/>
              </w:rPr>
              <w:t>Zakres robót</w:t>
            </w:r>
          </w:p>
        </w:tc>
        <w:tc>
          <w:tcPr>
            <w:tcW w:w="1224" w:type="dxa"/>
          </w:tcPr>
          <w:p w14:paraId="31D2ED28" w14:textId="0542A508" w:rsidR="00F37E75" w:rsidRPr="00E70B2E" w:rsidRDefault="00F37E75" w:rsidP="00CD175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70B2E">
              <w:rPr>
                <w:rFonts w:ascii="Verdana" w:hAnsi="Verdana"/>
                <w:sz w:val="22"/>
                <w:szCs w:val="22"/>
              </w:rPr>
              <w:t>Termin realizacji</w:t>
            </w:r>
          </w:p>
        </w:tc>
        <w:tc>
          <w:tcPr>
            <w:tcW w:w="4074" w:type="dxa"/>
          </w:tcPr>
          <w:p w14:paraId="03E0EE01" w14:textId="4756A972" w:rsidR="00F37E75" w:rsidRPr="00E70B2E" w:rsidRDefault="00F37E75" w:rsidP="00CD175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70B2E">
              <w:rPr>
                <w:rFonts w:ascii="Verdana" w:hAnsi="Verdana"/>
                <w:sz w:val="22"/>
                <w:szCs w:val="22"/>
              </w:rPr>
              <w:t>Płatność</w:t>
            </w:r>
            <w:r w:rsidR="00CD1759" w:rsidRPr="00E70B2E">
              <w:rPr>
                <w:rFonts w:ascii="Verdana" w:hAnsi="Verdana"/>
                <w:sz w:val="22"/>
                <w:szCs w:val="22"/>
              </w:rPr>
              <w:t>-wartość</w:t>
            </w:r>
          </w:p>
        </w:tc>
      </w:tr>
      <w:tr w:rsidR="006F0636" w:rsidRPr="00E70B2E" w14:paraId="4C125BBD" w14:textId="77777777" w:rsidTr="00E70B2E">
        <w:trPr>
          <w:trHeight w:val="4243"/>
        </w:trPr>
        <w:tc>
          <w:tcPr>
            <w:tcW w:w="733" w:type="dxa"/>
          </w:tcPr>
          <w:p w14:paraId="02259663" w14:textId="03007567" w:rsidR="006F0636" w:rsidRPr="00E70B2E" w:rsidRDefault="006F0636" w:rsidP="00F37E75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E70B2E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231" w:type="dxa"/>
          </w:tcPr>
          <w:p w14:paraId="08FBE0FA" w14:textId="4B8DFEE0" w:rsidR="006F0636" w:rsidRPr="00E70B2E" w:rsidRDefault="006F0636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Etap przygotowawczy, zabezpieczenia i inwentaryzacja- przyjęcie placu budowy, zabezpieczenie terenu, organizacja zaplecza, roboty przygotowawcze i rozbiórkowe</w:t>
            </w:r>
          </w:p>
          <w:p w14:paraId="41F29E61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Odłączenie mediów: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Sprawdzenie i odcięcie instalacji przeznaczonych do demontażu od sieci zewnętrznych (energetycznej, wodociągowej itp.).</w:t>
            </w:r>
          </w:p>
          <w:p w14:paraId="314B7C9D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Zabezpieczenie instalacji czynnych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: </w:t>
            </w:r>
          </w:p>
          <w:p w14:paraId="13B2B4A0" w14:textId="4A3D6B55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-zlokalizowanie i zabezpieczenie przewodów obsługujących wyższe piętra budynku.</w:t>
            </w:r>
          </w:p>
          <w:p w14:paraId="2A7B1BBE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Inwentaryzacja w naturze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: </w:t>
            </w:r>
          </w:p>
          <w:p w14:paraId="49C8193E" w14:textId="7019D7DD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-wykonanie odkrywek, pomiar rzeczywistych grubości ścian/stropów oraz inwentaryzacja elementów zakrytych po odsłonięciu pierwszych warstw.</w:t>
            </w:r>
          </w:p>
          <w:p w14:paraId="0A6A07B6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 xml:space="preserve">Zabezpieczenia konstrukcyjne: </w:t>
            </w:r>
          </w:p>
          <w:p w14:paraId="1C7D456E" w14:textId="464CC68E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- podstemplowanie i zabezpieczenie ścian oraz stropów przed przystąpieniem do prac wyburzeniowych.</w:t>
            </w:r>
          </w:p>
          <w:p w14:paraId="4774CD1C" w14:textId="3E997283" w:rsidR="006F0636" w:rsidRPr="00E70B2E" w:rsidRDefault="006F0636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Prace rozbiórkowe i wyburzeniowe:</w:t>
            </w:r>
          </w:p>
          <w:p w14:paraId="66ED7F77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Demontaż wyposażenia i stolarki: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demontaż 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lastRenderedPageBreak/>
              <w:t>wewnętrznej stolarki drzwiowej.</w:t>
            </w:r>
          </w:p>
          <w:p w14:paraId="403FDF55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Demontaż instalacji sanitarnych i wentylacji: demontaż starych nieczynnych kanałów wentylacyjnych.</w:t>
            </w:r>
          </w:p>
          <w:p w14:paraId="6D679751" w14:textId="1FCAEC66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Demontaż instalacji elektrycznych: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usunięcie starego nieczynnego okablowania, opraw oświetleniowych, koryt, drabinek i osprzętu.</w:t>
            </w:r>
          </w:p>
          <w:p w14:paraId="3A24FDA8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Wyburzenia ścian: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rozbiórka wskazanych w projekcie ścian działowych.</w:t>
            </w:r>
          </w:p>
          <w:p w14:paraId="3823D9FE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Kucie tynków i posadzek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: skucie starych tynków ze ścian oraz demontaż warstw wykończeniowych i izolacyjnych podłogi aż do podbudowy.</w:t>
            </w:r>
          </w:p>
          <w:p w14:paraId="526EB572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Utylizacja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: wywóz i utylizacja gruzu oraz zdemontowanych elementów (z uwzględnieniem materiałów przejętych przez Zamawiającego).</w:t>
            </w:r>
          </w:p>
          <w:p w14:paraId="77071154" w14:textId="77777777" w:rsidR="006F0636" w:rsidRPr="00E70B2E" w:rsidRDefault="006F0636" w:rsidP="00EB3508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530BAA7" w14:textId="77777777" w:rsidR="006F0636" w:rsidRPr="00E70B2E" w:rsidRDefault="006F063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  <w:vMerge w:val="restart"/>
          </w:tcPr>
          <w:p w14:paraId="159FD5FE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8380925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656F317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A1DCFD6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9A5365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DB976F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ED7DD3A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F212C6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C13DB3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89455EF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1E64C01D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8684F2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3692B4F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670FCF3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17DC8B91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7601AF3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23688B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5EB13D6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5DB2532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35EA7123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A5FDA47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E2AAEA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261EB4E6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560403A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0C62748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BB917C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555CC26E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11DB367B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39A91F3B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DFC06D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CA7743A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25DE35DE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265796CF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2928768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D659097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0EE975BD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9F2EDC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03F5BA7F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5C5A7B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4F8B2545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2FB71726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CA200B9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8F769D1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0862FBA3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6114600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7D297AD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75291892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C963C8C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6FD0FAAA" w14:textId="77777777" w:rsidR="006F0636" w:rsidRPr="00E70B2E" w:rsidRDefault="006F0636" w:rsidP="006F0636">
            <w:pPr>
              <w:pStyle w:val="Akapitzlist"/>
              <w:rPr>
                <w:rFonts w:ascii="Verdana" w:hAnsi="Verdana"/>
                <w:sz w:val="22"/>
                <w:szCs w:val="22"/>
              </w:rPr>
            </w:pPr>
          </w:p>
          <w:p w14:paraId="302E3E52" w14:textId="25276F53" w:rsidR="006F0636" w:rsidRPr="00E70B2E" w:rsidRDefault="006F0636" w:rsidP="00E70B2E">
            <w:pPr>
              <w:rPr>
                <w:rFonts w:ascii="Verdana" w:hAnsi="Verdana"/>
                <w:sz w:val="22"/>
                <w:szCs w:val="22"/>
              </w:rPr>
            </w:pPr>
          </w:p>
          <w:p w14:paraId="25E3A775" w14:textId="79199B8A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C5AFCED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6039E942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7B5AF6AB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3DEDBEDD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36A14AFC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2CE11859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2692DB0B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2C9EE393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78A93AD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742BA59F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74C13A1A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0948AA3A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674E1800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04DA027A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0093CA2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6834E55B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20B189F9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ED5994B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8EC8B3C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5BC640D2" w14:textId="77777777" w:rsidR="006F0636" w:rsidRPr="00E70B2E" w:rsidRDefault="006F0636" w:rsidP="00FB3486">
            <w:pPr>
              <w:rPr>
                <w:rFonts w:ascii="Verdana" w:hAnsi="Verdana"/>
                <w:sz w:val="22"/>
                <w:szCs w:val="22"/>
              </w:rPr>
            </w:pPr>
          </w:p>
          <w:p w14:paraId="62B8BAA4" w14:textId="115E4F92" w:rsidR="006F0636" w:rsidRPr="00E70B2E" w:rsidRDefault="006F0636" w:rsidP="00E70B2E">
            <w:pPr>
              <w:rPr>
                <w:rFonts w:ascii="Verdana" w:hAnsi="Verdana"/>
                <w:sz w:val="22"/>
                <w:szCs w:val="22"/>
              </w:rPr>
            </w:pPr>
          </w:p>
          <w:p w14:paraId="1975823F" w14:textId="67DF128C" w:rsidR="006F0636" w:rsidRPr="00E70B2E" w:rsidRDefault="006F0636" w:rsidP="0068584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6F0636" w:rsidRPr="00E70B2E" w14:paraId="3C10749D" w14:textId="77777777" w:rsidTr="00E70B2E">
        <w:tc>
          <w:tcPr>
            <w:tcW w:w="733" w:type="dxa"/>
          </w:tcPr>
          <w:p w14:paraId="5B5D2A53" w14:textId="2020F1DB" w:rsidR="006F0636" w:rsidRPr="00E70B2E" w:rsidRDefault="006F0636" w:rsidP="00F37E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231" w:type="dxa"/>
          </w:tcPr>
          <w:p w14:paraId="326090B8" w14:textId="77777777" w:rsidR="006F0636" w:rsidRPr="00E70B2E" w:rsidRDefault="006F0636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Prace konstrukcyjne i budowlane (stan surowy wewnętrzny)</w:t>
            </w:r>
          </w:p>
          <w:p w14:paraId="3D9CA60E" w14:textId="7A2B5E12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Korekta otworów w ścianach nośnych: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wykonanie przebić i powiększenie otworów w ścianach konstrukcyjnych wraz z równoległym montażem nowych nadproży.</w:t>
            </w:r>
          </w:p>
          <w:p w14:paraId="3D9B3E4E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Przebicia instalacyjne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: Wykonanie przejść, bruzd oraz przebić przez stropy na potrzeby nowych instalacji (w tym wentylacji mechanicznej).</w:t>
            </w:r>
          </w:p>
          <w:p w14:paraId="07B1FA4D" w14:textId="77777777" w:rsidR="006F0636" w:rsidRPr="00E70B2E" w:rsidRDefault="006F0636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Murowanie nowych ścian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: Wznoszenie nowych ścian działowych wraz z nadprożami i elementami kotwiącymi.</w:t>
            </w:r>
          </w:p>
          <w:p w14:paraId="202DA877" w14:textId="1A6CDF80" w:rsidR="006F0636" w:rsidRPr="00E70B2E" w:rsidRDefault="006F0636" w:rsidP="00E70B2E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lastRenderedPageBreak/>
              <w:t>Naprawy strukturalne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: Przemurowanie ścian będących w złym stanie technicznym oraz uzupełnienie ubytków w stropach i ścianach.</w:t>
            </w:r>
          </w:p>
        </w:tc>
        <w:tc>
          <w:tcPr>
            <w:tcW w:w="1224" w:type="dxa"/>
          </w:tcPr>
          <w:p w14:paraId="12A4AFCE" w14:textId="77777777" w:rsidR="006F0636" w:rsidRPr="00E70B2E" w:rsidRDefault="006F063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  <w:vMerge/>
          </w:tcPr>
          <w:p w14:paraId="52F92BC1" w14:textId="6FC86344" w:rsidR="006F0636" w:rsidRPr="00E70B2E" w:rsidRDefault="006F0636" w:rsidP="0068584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F37E75" w:rsidRPr="00E70B2E" w14:paraId="30013A58" w14:textId="77777777" w:rsidTr="00E70B2E">
        <w:tc>
          <w:tcPr>
            <w:tcW w:w="733" w:type="dxa"/>
          </w:tcPr>
          <w:p w14:paraId="5E567B48" w14:textId="2AEB3481" w:rsidR="00F37E75" w:rsidRPr="00E70B2E" w:rsidRDefault="00F37E75" w:rsidP="00F37E75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231" w:type="dxa"/>
          </w:tcPr>
          <w:p w14:paraId="4831B3C3" w14:textId="77777777" w:rsidR="00F37E75" w:rsidRPr="00E70B2E" w:rsidRDefault="00F37E75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Montaż tras instalacyjnych (Prace podtynkowe i pod posadzkowe)</w:t>
            </w:r>
          </w:p>
          <w:p w14:paraId="35CA0DB1" w14:textId="3B2FF4F3" w:rsidR="00F37E75" w:rsidRPr="00E70B2E" w:rsidRDefault="00F37E75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Wentylacja: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montaż głównych kanałów wentylacyjnych, szachtów</w:t>
            </w:r>
            <w:r w:rsidR="00C1179E"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, systemu grzewczo-chłodzącego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.</w:t>
            </w:r>
          </w:p>
          <w:p w14:paraId="237C0E94" w14:textId="77777777" w:rsidR="00F37E75" w:rsidRPr="00E70B2E" w:rsidRDefault="00F37E75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u w:val="single"/>
                <w:bdr w:val="none" w:sz="0" w:space="0" w:color="auto" w:frame="1"/>
              </w:rPr>
              <w:t>Instalacje elektryczne i teletechniczne: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Rozłożenie tras kablowych, montaż puszek, koryt, okablowania strukturalnego, oraz oświetlenia awaryjnego.</w:t>
            </w:r>
          </w:p>
          <w:p w14:paraId="36C4679A" w14:textId="2A08B611" w:rsidR="00F37E75" w:rsidRPr="00E70B2E" w:rsidRDefault="00C1179E">
            <w:pPr>
              <w:rPr>
                <w:rFonts w:ascii="Verdana" w:hAnsi="Verdana" w:cs="Calibri"/>
                <w:sz w:val="22"/>
                <w:szCs w:val="22"/>
              </w:rPr>
            </w:pPr>
            <w:r w:rsidRPr="00E70B2E">
              <w:rPr>
                <w:rFonts w:ascii="Verdana" w:hAnsi="Verdana" w:cs="Calibri"/>
                <w:sz w:val="22"/>
                <w:szCs w:val="22"/>
              </w:rPr>
              <w:t xml:space="preserve">Roboty towarzyszące </w:t>
            </w:r>
          </w:p>
        </w:tc>
        <w:tc>
          <w:tcPr>
            <w:tcW w:w="1224" w:type="dxa"/>
          </w:tcPr>
          <w:p w14:paraId="27C74EBF" w14:textId="77777777" w:rsidR="00F37E75" w:rsidRPr="00E70B2E" w:rsidRDefault="00F37E7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</w:tcPr>
          <w:p w14:paraId="2424BA06" w14:textId="5D21EAE3" w:rsidR="00C1179E" w:rsidRPr="00E70B2E" w:rsidRDefault="00C1179E" w:rsidP="00E70B2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B263BA" w:rsidRPr="00E70B2E" w14:paraId="34433240" w14:textId="77777777" w:rsidTr="00E70B2E">
        <w:tc>
          <w:tcPr>
            <w:tcW w:w="733" w:type="dxa"/>
          </w:tcPr>
          <w:p w14:paraId="69D78ECA" w14:textId="77777777" w:rsidR="00B263BA" w:rsidRPr="00E70B2E" w:rsidRDefault="00B263BA" w:rsidP="00B263BA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3231" w:type="dxa"/>
          </w:tcPr>
          <w:p w14:paraId="0D8DCE8D" w14:textId="76014D97" w:rsidR="00B263BA" w:rsidRPr="00E70B2E" w:rsidRDefault="00B263BA" w:rsidP="00B263BA">
            <w:pPr>
              <w:pStyle w:val="xmsolistparagraph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 xml:space="preserve">Razem </w:t>
            </w:r>
            <w:r w:rsidR="003E6B5E"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2026:</w:t>
            </w:r>
          </w:p>
        </w:tc>
        <w:tc>
          <w:tcPr>
            <w:tcW w:w="1224" w:type="dxa"/>
          </w:tcPr>
          <w:p w14:paraId="1439B1AB" w14:textId="77777777" w:rsidR="00B263BA" w:rsidRPr="00E70B2E" w:rsidRDefault="00B263BA" w:rsidP="00B263BA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4074" w:type="dxa"/>
          </w:tcPr>
          <w:p w14:paraId="0461BAAD" w14:textId="4FBF4610" w:rsidR="00B263BA" w:rsidRPr="00E70B2E" w:rsidRDefault="00B263BA" w:rsidP="00E70B2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3E6B5E" w:rsidRPr="00E70B2E" w14:paraId="6CFBF932" w14:textId="77777777" w:rsidTr="00E70B2E">
        <w:tc>
          <w:tcPr>
            <w:tcW w:w="733" w:type="dxa"/>
            <w:vMerge w:val="restart"/>
          </w:tcPr>
          <w:p w14:paraId="3A28045B" w14:textId="05396FD2" w:rsidR="003E6B5E" w:rsidRPr="00E70B2E" w:rsidRDefault="003E6B5E" w:rsidP="00CD175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70B2E">
              <w:rPr>
                <w:rFonts w:ascii="Verdana" w:hAnsi="Verdana"/>
                <w:sz w:val="22"/>
                <w:szCs w:val="22"/>
              </w:rPr>
              <w:t>II</w:t>
            </w:r>
          </w:p>
        </w:tc>
        <w:tc>
          <w:tcPr>
            <w:tcW w:w="3231" w:type="dxa"/>
          </w:tcPr>
          <w:p w14:paraId="18C94052" w14:textId="7EB457C9" w:rsidR="003E6B5E" w:rsidRPr="00E70B2E" w:rsidRDefault="003E6B5E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 xml:space="preserve">Prace tynkarskie i posadzkowe </w:t>
            </w:r>
          </w:p>
          <w:p w14:paraId="7BB54175" w14:textId="77777777" w:rsidR="003E6B5E" w:rsidRPr="00E70B2E" w:rsidRDefault="003E6B5E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Tynkowanie: Wykonanie nowych tynków wewnętrznych oraz gładzi na ścianach i stropach.</w:t>
            </w:r>
          </w:p>
          <w:p w14:paraId="2C3BEE5A" w14:textId="117142D2" w:rsidR="003E6B5E" w:rsidRPr="00E70B2E" w:rsidRDefault="003E6B5E" w:rsidP="00E70B2E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Izolacje i wylewki: Ułożenie nowych warstw izolacji termicznej/akustycznej oraz wykonanie nowych wylewek posadzkowych (z uwzględnieniem poziomów pod szyny</w:t>
            </w:r>
            <w:r w:rsidR="000A4FA3"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i przygotowaniem podłoża pod regały jezdne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1224" w:type="dxa"/>
          </w:tcPr>
          <w:p w14:paraId="1233BDA0" w14:textId="77777777" w:rsidR="003E6B5E" w:rsidRPr="00E70B2E" w:rsidRDefault="003E6B5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</w:tcPr>
          <w:p w14:paraId="65FE6F2D" w14:textId="6A3A8B95" w:rsidR="005D3A10" w:rsidRPr="00E70B2E" w:rsidRDefault="005D3A10" w:rsidP="00E70B2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3E6B5E" w:rsidRPr="00E70B2E" w14:paraId="644328B9" w14:textId="77777777" w:rsidTr="00E70B2E">
        <w:tc>
          <w:tcPr>
            <w:tcW w:w="733" w:type="dxa"/>
            <w:vMerge/>
          </w:tcPr>
          <w:p w14:paraId="2D20EF50" w14:textId="5CF3A0A5" w:rsidR="003E6B5E" w:rsidRPr="00E70B2E" w:rsidRDefault="003E6B5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231" w:type="dxa"/>
          </w:tcPr>
          <w:p w14:paraId="544485CE" w14:textId="77777777" w:rsidR="003E6B5E" w:rsidRPr="00E70B2E" w:rsidRDefault="003E6B5E" w:rsidP="00F37E75">
            <w:pPr>
              <w:pStyle w:val="xmsolistparagraph"/>
              <w:shd w:val="clear" w:color="auto" w:fill="FFFFFF"/>
              <w:spacing w:before="0" w:beforeAutospacing="0" w:after="0" w:afterAutospacing="0"/>
              <w:rPr>
                <w:rFonts w:ascii="Verdana" w:hAnsi="Verdana" w:cs="Segoe UI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Prace montażowe i wykończeniowe</w:t>
            </w:r>
          </w:p>
          <w:p w14:paraId="63CE0E2B" w14:textId="77777777" w:rsidR="003E6B5E" w:rsidRPr="00E70B2E" w:rsidRDefault="003E6B5E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Montaż szyn: Osadzenie i wypoziomowanie szyn jezdnych dla regałów w nowej posadzce.</w:t>
            </w:r>
          </w:p>
          <w:p w14:paraId="73027BC2" w14:textId="77777777" w:rsidR="003E6B5E" w:rsidRPr="00E70B2E" w:rsidRDefault="003E6B5E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Wykładziny i okładziny: Ułożenie docelowych wykładzin podłogowych, montaż odbojów, narożników oraz malowanie ścian.</w:t>
            </w:r>
          </w:p>
          <w:p w14:paraId="4152B025" w14:textId="77777777" w:rsidR="003E6B5E" w:rsidRPr="00E70B2E" w:rsidRDefault="003E6B5E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lastRenderedPageBreak/>
              <w:t>Montaż stolarki: Montaż nowej wewnętrznej stolarki drzwiowej oraz ślusarki.</w:t>
            </w:r>
          </w:p>
          <w:p w14:paraId="1C3C6039" w14:textId="77777777" w:rsidR="003E6B5E" w:rsidRPr="00E70B2E" w:rsidRDefault="003E6B5E" w:rsidP="00F37E75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Malowanie: ścian, sufitów.</w:t>
            </w:r>
          </w:p>
          <w:p w14:paraId="63899F69" w14:textId="4A9C216D" w:rsidR="003E6B5E" w:rsidRPr="00E70B2E" w:rsidRDefault="003E6B5E" w:rsidP="00E70B2E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Osprzęt: Montaż lamp, gniazd, włączników oraz urządzeń końcowych.</w:t>
            </w:r>
          </w:p>
        </w:tc>
        <w:tc>
          <w:tcPr>
            <w:tcW w:w="1224" w:type="dxa"/>
          </w:tcPr>
          <w:p w14:paraId="31B566B2" w14:textId="77777777" w:rsidR="003E6B5E" w:rsidRPr="00E70B2E" w:rsidRDefault="003E6B5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731958E" w14:textId="79D38C5A" w:rsidR="003E6B5E" w:rsidRPr="00E70B2E" w:rsidRDefault="003E6B5E" w:rsidP="00E70B2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3E6B5E" w:rsidRPr="00E70B2E" w14:paraId="35240F42" w14:textId="77777777" w:rsidTr="00E70B2E">
        <w:tc>
          <w:tcPr>
            <w:tcW w:w="733" w:type="dxa"/>
            <w:vMerge/>
          </w:tcPr>
          <w:p w14:paraId="7DDCB903" w14:textId="77777777" w:rsidR="003E6B5E" w:rsidRPr="00E70B2E" w:rsidRDefault="003E6B5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231" w:type="dxa"/>
          </w:tcPr>
          <w:p w14:paraId="4C7983E1" w14:textId="77777777" w:rsidR="003E6B5E" w:rsidRPr="00E70B2E" w:rsidRDefault="003E6B5E" w:rsidP="00B263BA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Rozruch systemów:</w:t>
            </w: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 xml:space="preserve"> Przeprowadzenie prób szczelności, testów instalacji elektrycznych, pomiarów wydajności wentylacji oraz rozruchów urządzeń.</w:t>
            </w:r>
          </w:p>
          <w:p w14:paraId="17B29D48" w14:textId="4AD9FB9E" w:rsidR="003E6B5E" w:rsidRPr="00E70B2E" w:rsidRDefault="003E6B5E" w:rsidP="00E70B2E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42424"/>
                <w:sz w:val="22"/>
                <w:szCs w:val="22"/>
              </w:rPr>
            </w:pPr>
            <w:r w:rsidRPr="00E70B2E">
              <w:rPr>
                <w:rFonts w:ascii="Verdana" w:hAnsi="Verdana" w:cs="Calibri"/>
                <w:color w:val="242424"/>
                <w:sz w:val="22"/>
                <w:szCs w:val="22"/>
                <w:bdr w:val="none" w:sz="0" w:space="0" w:color="auto" w:frame="1"/>
              </w:rPr>
              <w:t>Szkolenie i porządki: Prace porządkowe, szkolenie personelu Archiwum z obsługi nowych systemów oraz przygotowanie dokumentacji powykonawczej.</w:t>
            </w:r>
          </w:p>
        </w:tc>
        <w:tc>
          <w:tcPr>
            <w:tcW w:w="1224" w:type="dxa"/>
          </w:tcPr>
          <w:p w14:paraId="3A4889EE" w14:textId="77777777" w:rsidR="003E6B5E" w:rsidRPr="00E70B2E" w:rsidRDefault="003E6B5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074" w:type="dxa"/>
          </w:tcPr>
          <w:p w14:paraId="0BE040D6" w14:textId="72D913C3" w:rsidR="003E6B5E" w:rsidRPr="00E70B2E" w:rsidRDefault="003E6B5E" w:rsidP="0068584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B263BA" w:rsidRPr="00E70B2E" w14:paraId="4CE9885D" w14:textId="77777777" w:rsidTr="00E70B2E">
        <w:tc>
          <w:tcPr>
            <w:tcW w:w="733" w:type="dxa"/>
          </w:tcPr>
          <w:p w14:paraId="1F4947EE" w14:textId="77777777" w:rsidR="00B263BA" w:rsidRPr="00E70B2E" w:rsidRDefault="00B263BA" w:rsidP="00685848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3231" w:type="dxa"/>
          </w:tcPr>
          <w:p w14:paraId="5959409D" w14:textId="0288A208" w:rsidR="00B263BA" w:rsidRPr="00E70B2E" w:rsidRDefault="00B263BA" w:rsidP="00685848">
            <w:pPr>
              <w:pStyle w:val="xmsonormal"/>
              <w:shd w:val="clear" w:color="auto" w:fill="FFFFFF"/>
              <w:spacing w:before="0" w:beforeAutospacing="0" w:after="0" w:afterAutospacing="0"/>
              <w:jc w:val="center"/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</w:pPr>
            <w:r w:rsidRPr="00E70B2E">
              <w:rPr>
                <w:rFonts w:ascii="Verdana" w:hAnsi="Verdana" w:cs="Calibri"/>
                <w:b/>
                <w:bCs/>
                <w:color w:val="242424"/>
                <w:sz w:val="22"/>
                <w:szCs w:val="22"/>
                <w:bdr w:val="none" w:sz="0" w:space="0" w:color="auto" w:frame="1"/>
              </w:rPr>
              <w:t>Razem 2027:</w:t>
            </w:r>
          </w:p>
        </w:tc>
        <w:tc>
          <w:tcPr>
            <w:tcW w:w="1224" w:type="dxa"/>
          </w:tcPr>
          <w:p w14:paraId="5010A7FE" w14:textId="77777777" w:rsidR="00B263BA" w:rsidRPr="00E70B2E" w:rsidRDefault="00B263BA" w:rsidP="00685848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  <w:tc>
          <w:tcPr>
            <w:tcW w:w="4074" w:type="dxa"/>
          </w:tcPr>
          <w:p w14:paraId="2A0996C3" w14:textId="102E36B0" w:rsidR="00B263BA" w:rsidRPr="00E70B2E" w:rsidRDefault="00B263BA" w:rsidP="00E70B2E">
            <w:pPr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</w:tbl>
    <w:p w14:paraId="3639B44D" w14:textId="57F4ADD1" w:rsidR="008E7610" w:rsidRDefault="008E7610">
      <w:pPr>
        <w:rPr>
          <w:rFonts w:ascii="Verdana" w:hAnsi="Verdana"/>
          <w:sz w:val="22"/>
          <w:szCs w:val="22"/>
        </w:rPr>
      </w:pPr>
    </w:p>
    <w:p w14:paraId="64EDBDFA" w14:textId="77777777" w:rsidR="00E70B2E" w:rsidRDefault="00E70B2E">
      <w:pPr>
        <w:rPr>
          <w:rFonts w:ascii="Verdana" w:hAnsi="Verdana"/>
          <w:sz w:val="22"/>
          <w:szCs w:val="22"/>
        </w:rPr>
      </w:pPr>
    </w:p>
    <w:p w14:paraId="4030F880" w14:textId="401B306D" w:rsidR="00E70B2E" w:rsidRPr="00E70B2E" w:rsidRDefault="00E70B2E" w:rsidP="00E70B2E">
      <w:pPr>
        <w:ind w:left="5664"/>
        <w:rPr>
          <w:rFonts w:ascii="Verdana" w:hAnsi="Verdana"/>
          <w:color w:val="EE0000"/>
          <w:sz w:val="20"/>
          <w:szCs w:val="20"/>
        </w:rPr>
      </w:pPr>
      <w:r w:rsidRPr="00E70B2E">
        <w:rPr>
          <w:rFonts w:ascii="Verdana" w:hAnsi="Verdana"/>
          <w:color w:val="EE0000"/>
          <w:sz w:val="20"/>
          <w:szCs w:val="20"/>
        </w:rPr>
        <w:t>podpis kwalifikowanym podpisem elektronicznym, podpisem zaufanym lub podpisem osobistym osoby uprawnionej</w:t>
      </w:r>
    </w:p>
    <w:sectPr w:rsidR="00E70B2E" w:rsidRPr="00E70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3769"/>
    <w:multiLevelType w:val="hybridMultilevel"/>
    <w:tmpl w:val="1AD0E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03744"/>
    <w:multiLevelType w:val="multilevel"/>
    <w:tmpl w:val="E61419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4D2BB9"/>
    <w:multiLevelType w:val="hybridMultilevel"/>
    <w:tmpl w:val="E924B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EC"/>
    <w:multiLevelType w:val="multilevel"/>
    <w:tmpl w:val="40C88C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B66A0"/>
    <w:multiLevelType w:val="multilevel"/>
    <w:tmpl w:val="B8C86E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5B56E5"/>
    <w:multiLevelType w:val="hybridMultilevel"/>
    <w:tmpl w:val="976C7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52530"/>
    <w:multiLevelType w:val="multilevel"/>
    <w:tmpl w:val="B4F6F2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7B0ED0"/>
    <w:multiLevelType w:val="multilevel"/>
    <w:tmpl w:val="D9F05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1251AB"/>
    <w:multiLevelType w:val="multilevel"/>
    <w:tmpl w:val="72D26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CB136A"/>
    <w:multiLevelType w:val="hybridMultilevel"/>
    <w:tmpl w:val="1F7C3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25B2D"/>
    <w:multiLevelType w:val="hybridMultilevel"/>
    <w:tmpl w:val="26222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795529">
    <w:abstractNumId w:val="8"/>
  </w:num>
  <w:num w:numId="2" w16cid:durableId="1416051132">
    <w:abstractNumId w:val="4"/>
  </w:num>
  <w:num w:numId="3" w16cid:durableId="1346665298">
    <w:abstractNumId w:val="3"/>
  </w:num>
  <w:num w:numId="4" w16cid:durableId="1761677864">
    <w:abstractNumId w:val="7"/>
  </w:num>
  <w:num w:numId="5" w16cid:durableId="1671179390">
    <w:abstractNumId w:val="6"/>
  </w:num>
  <w:num w:numId="6" w16cid:durableId="1274901239">
    <w:abstractNumId w:val="1"/>
  </w:num>
  <w:num w:numId="7" w16cid:durableId="409811141">
    <w:abstractNumId w:val="2"/>
  </w:num>
  <w:num w:numId="8" w16cid:durableId="9917178">
    <w:abstractNumId w:val="0"/>
  </w:num>
  <w:num w:numId="9" w16cid:durableId="1742025583">
    <w:abstractNumId w:val="9"/>
  </w:num>
  <w:num w:numId="10" w16cid:durableId="623730110">
    <w:abstractNumId w:val="10"/>
  </w:num>
  <w:num w:numId="11" w16cid:durableId="1294558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E75"/>
    <w:rsid w:val="00055532"/>
    <w:rsid w:val="000A4FA3"/>
    <w:rsid w:val="001F6979"/>
    <w:rsid w:val="00224DDF"/>
    <w:rsid w:val="003E6B5E"/>
    <w:rsid w:val="00451A7C"/>
    <w:rsid w:val="005D3A10"/>
    <w:rsid w:val="005F01CF"/>
    <w:rsid w:val="00685848"/>
    <w:rsid w:val="006A3E2B"/>
    <w:rsid w:val="006F0636"/>
    <w:rsid w:val="008E7610"/>
    <w:rsid w:val="009779F5"/>
    <w:rsid w:val="00997693"/>
    <w:rsid w:val="00A40D72"/>
    <w:rsid w:val="00B263BA"/>
    <w:rsid w:val="00B32A63"/>
    <w:rsid w:val="00B76E11"/>
    <w:rsid w:val="00C1179E"/>
    <w:rsid w:val="00CD1759"/>
    <w:rsid w:val="00DB0E62"/>
    <w:rsid w:val="00DE46CC"/>
    <w:rsid w:val="00E70B2E"/>
    <w:rsid w:val="00EB52B3"/>
    <w:rsid w:val="00F3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3BDA"/>
  <w15:chartTrackingRefBased/>
  <w15:docId w15:val="{266F1EDA-992C-41B7-8349-4C8C667B2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7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7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7E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7E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7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7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7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7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7E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7E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7E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E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7E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7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7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7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7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7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7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7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7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7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7E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7E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7E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7E7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37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F37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msolistparagraph">
    <w:name w:val="x_msolistparagraph"/>
    <w:basedOn w:val="Normalny"/>
    <w:rsid w:val="00F37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Lipińska-Zapadka</dc:creator>
  <cp:keywords/>
  <dc:description/>
  <cp:lastModifiedBy>joanna swinoga</cp:lastModifiedBy>
  <cp:revision>3</cp:revision>
  <cp:lastPrinted>2026-08-06T08:24:00Z</cp:lastPrinted>
  <dcterms:created xsi:type="dcterms:W3CDTF">2026-08-16T18:09:00Z</dcterms:created>
  <dcterms:modified xsi:type="dcterms:W3CDTF">2026-08-18T17:36:00Z</dcterms:modified>
</cp:coreProperties>
</file>